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1E" w:rsidRDefault="009C7E1E" w:rsidP="00B8279D">
      <w:pPr>
        <w:tabs>
          <w:tab w:val="left" w:pos="6287"/>
        </w:tabs>
      </w:pPr>
      <w:r>
        <w:tab/>
      </w:r>
      <w:r w:rsidRPr="009C7E1E">
        <w:t xml:space="preserve">                               </w:t>
      </w:r>
      <w:r w:rsidRPr="009C7E1E">
        <w:rPr>
          <w:sz w:val="28"/>
          <w:szCs w:val="28"/>
        </w:rPr>
        <w:t>28.04.2014.</w:t>
      </w:r>
    </w:p>
    <w:p w:rsidR="009C7E1E" w:rsidRDefault="009C7E1E" w:rsidP="009C7E1E">
      <w:pPr>
        <w:rPr>
          <w:sz w:val="24"/>
          <w:szCs w:val="24"/>
        </w:rPr>
      </w:pPr>
      <w:r>
        <w:tab/>
      </w:r>
      <w:r w:rsidRPr="009C7E1E">
        <w:rPr>
          <w:sz w:val="24"/>
          <w:szCs w:val="24"/>
        </w:rPr>
        <w:t>Jautājumi un atbildes uz pretendentu jautājumiem iepirkumam „</w:t>
      </w:r>
      <w:r w:rsidRPr="009C7E1E">
        <w:rPr>
          <w:b/>
          <w:sz w:val="24"/>
          <w:szCs w:val="24"/>
        </w:rPr>
        <w:t>Stāvlaukuma seguma atjaunošana pie Sporta kluba Ķekavā, Ķekavas novadā”</w:t>
      </w:r>
      <w:r>
        <w:rPr>
          <w:b/>
          <w:sz w:val="24"/>
          <w:szCs w:val="24"/>
        </w:rPr>
        <w:t xml:space="preserve">, </w:t>
      </w:r>
      <w:r>
        <w:rPr>
          <w:sz w:val="24"/>
          <w:szCs w:val="24"/>
        </w:rPr>
        <w:t>identifikācijas Nr. ĶNSA/2014/1.</w:t>
      </w:r>
    </w:p>
    <w:p w:rsidR="009C7E1E" w:rsidRPr="00F05F8E" w:rsidRDefault="009C7E1E" w:rsidP="009C7E1E">
      <w:pPr>
        <w:rPr>
          <w:b/>
          <w:sz w:val="24"/>
          <w:szCs w:val="24"/>
        </w:rPr>
      </w:pPr>
      <w:r w:rsidRPr="00F05F8E">
        <w:rPr>
          <w:b/>
          <w:sz w:val="24"/>
          <w:szCs w:val="24"/>
        </w:rPr>
        <w:t>Jautājums Nr.1</w:t>
      </w:r>
    </w:p>
    <w:p w:rsidR="009C7E1E" w:rsidRPr="00F05F8E" w:rsidRDefault="009C7E1E" w:rsidP="009C7E1E">
      <w:pPr>
        <w:rPr>
          <w:sz w:val="24"/>
          <w:szCs w:val="24"/>
        </w:rPr>
      </w:pPr>
      <w:r w:rsidRPr="00F05F8E">
        <w:rPr>
          <w:b/>
          <w:sz w:val="24"/>
          <w:szCs w:val="24"/>
        </w:rPr>
        <w:tab/>
      </w:r>
      <w:r w:rsidR="00D13B6E" w:rsidRPr="00F05F8E">
        <w:rPr>
          <w:sz w:val="24"/>
          <w:szCs w:val="24"/>
        </w:rPr>
        <w:t xml:space="preserve">Pēc objekta apskates un iepazīstoties ar darba uzdevumu, </w:t>
      </w:r>
      <w:r w:rsidR="00AA0E25">
        <w:rPr>
          <w:sz w:val="24"/>
          <w:szCs w:val="24"/>
        </w:rPr>
        <w:t xml:space="preserve">vai iespējams </w:t>
      </w:r>
      <w:r w:rsidR="00D13B6E" w:rsidRPr="00F05F8E">
        <w:rPr>
          <w:sz w:val="24"/>
          <w:szCs w:val="24"/>
        </w:rPr>
        <w:t xml:space="preserve">„betona apmaļu uzstādīšanu 100x30x15” vietā paredzēt izmantot </w:t>
      </w:r>
      <w:r w:rsidR="00424B87" w:rsidRPr="00F05F8E">
        <w:rPr>
          <w:sz w:val="24"/>
          <w:szCs w:val="24"/>
        </w:rPr>
        <w:t>100x22x15 (pazeminātās apmales)?</w:t>
      </w:r>
    </w:p>
    <w:p w:rsidR="00424B87" w:rsidRPr="00F05F8E" w:rsidRDefault="00424B87" w:rsidP="009C7E1E">
      <w:pPr>
        <w:rPr>
          <w:b/>
          <w:sz w:val="24"/>
          <w:szCs w:val="24"/>
        </w:rPr>
      </w:pPr>
      <w:r w:rsidRPr="00F05F8E">
        <w:rPr>
          <w:b/>
          <w:sz w:val="24"/>
          <w:szCs w:val="24"/>
        </w:rPr>
        <w:t>Atbilde.</w:t>
      </w:r>
    </w:p>
    <w:p w:rsidR="00424B87" w:rsidRPr="00F05F8E" w:rsidRDefault="00424B87" w:rsidP="009C7E1E">
      <w:pPr>
        <w:rPr>
          <w:sz w:val="24"/>
          <w:szCs w:val="24"/>
        </w:rPr>
      </w:pPr>
      <w:r w:rsidRPr="00F05F8E">
        <w:rPr>
          <w:sz w:val="24"/>
          <w:szCs w:val="24"/>
        </w:rPr>
        <w:tab/>
      </w:r>
      <w:r w:rsidR="0072658E" w:rsidRPr="0072658E">
        <w:rPr>
          <w:sz w:val="24"/>
          <w:szCs w:val="24"/>
        </w:rPr>
        <w:t>Piedāvājumā un būvdarbos jāparedz apmales ar izmēru 100x30x15, atbilstoši iepirkuma tehniskajai specifikācijai "Betona apmaļu uzstādīšana 100x30x15".</w:t>
      </w:r>
    </w:p>
    <w:p w:rsidR="005A141A" w:rsidRPr="00F05F8E" w:rsidRDefault="005A141A" w:rsidP="009C7E1E">
      <w:pPr>
        <w:rPr>
          <w:b/>
          <w:sz w:val="24"/>
          <w:szCs w:val="24"/>
        </w:rPr>
      </w:pPr>
      <w:r w:rsidRPr="00F05F8E">
        <w:rPr>
          <w:b/>
          <w:sz w:val="24"/>
          <w:szCs w:val="24"/>
        </w:rPr>
        <w:t>Jautājums Nr.2</w:t>
      </w:r>
    </w:p>
    <w:p w:rsidR="005A141A" w:rsidRPr="00F05F8E" w:rsidRDefault="005A141A" w:rsidP="009C7E1E">
      <w:pPr>
        <w:rPr>
          <w:rFonts w:cs="Arial"/>
          <w:color w:val="000000"/>
          <w:sz w:val="24"/>
          <w:szCs w:val="24"/>
        </w:rPr>
      </w:pPr>
      <w:r w:rsidRPr="00F05F8E">
        <w:rPr>
          <w:b/>
          <w:sz w:val="24"/>
          <w:szCs w:val="24"/>
        </w:rPr>
        <w:tab/>
      </w:r>
      <w:r w:rsidRPr="00F05F8E">
        <w:rPr>
          <w:rFonts w:cs="Arial"/>
          <w:color w:val="000000"/>
          <w:sz w:val="24"/>
          <w:szCs w:val="24"/>
        </w:rPr>
        <w:t>Iepirkuma "Stāvlaukuma seguma atjaunošana pie Sporta kluba Ķekavā, Ķekavas novadā”, Iepirkuma identifikācijas</w:t>
      </w:r>
      <w:proofErr w:type="gramStart"/>
      <w:r w:rsidRPr="00F05F8E">
        <w:rPr>
          <w:rFonts w:cs="Arial"/>
          <w:color w:val="000000"/>
          <w:sz w:val="24"/>
          <w:szCs w:val="24"/>
        </w:rPr>
        <w:t xml:space="preserve">  </w:t>
      </w:r>
      <w:proofErr w:type="gramEnd"/>
      <w:r w:rsidRPr="00F05F8E">
        <w:rPr>
          <w:rFonts w:cs="Arial"/>
          <w:color w:val="000000"/>
          <w:sz w:val="24"/>
          <w:szCs w:val="24"/>
        </w:rPr>
        <w:t>Nr. ĶNSA/2014/1 nolikuma  17.1.13.punktā prasīts iesniegt materiālu piegādātāju apliecinājumus par gatavību piegādāt materiālus. Ņemot vērā, ka betona apmales 100*30*15 apjoms ir paredzēt</w:t>
      </w:r>
      <w:r w:rsidR="00A33863">
        <w:rPr>
          <w:rFonts w:cs="Arial"/>
          <w:color w:val="000000"/>
          <w:sz w:val="24"/>
          <w:szCs w:val="24"/>
        </w:rPr>
        <w:t>s tikai 140m, un uzņēmums</w:t>
      </w:r>
      <w:r w:rsidRPr="00F05F8E">
        <w:rPr>
          <w:rFonts w:cs="Arial"/>
          <w:color w:val="000000"/>
          <w:sz w:val="24"/>
          <w:szCs w:val="24"/>
        </w:rPr>
        <w:t xml:space="preserve"> jau ir iegādājies attiecīgo materiālu no ražotāja lielākā apjomā, vai par atbils</w:t>
      </w:r>
      <w:r w:rsidR="00A33863">
        <w:rPr>
          <w:rFonts w:cs="Arial"/>
          <w:color w:val="000000"/>
          <w:sz w:val="24"/>
          <w:szCs w:val="24"/>
        </w:rPr>
        <w:t>tošu tiks atzīts uzņēmuma (pretendenta)</w:t>
      </w:r>
      <w:r w:rsidRPr="00F05F8E">
        <w:rPr>
          <w:rFonts w:cs="Arial"/>
          <w:color w:val="000000"/>
          <w:sz w:val="24"/>
          <w:szCs w:val="24"/>
        </w:rPr>
        <w:t xml:space="preserve"> sagatavots apliecinājums, ka attiecīgais materiāls ir uzņēmuma</w:t>
      </w:r>
      <w:r w:rsidR="00A33863">
        <w:rPr>
          <w:rFonts w:cs="Arial"/>
          <w:color w:val="000000"/>
          <w:sz w:val="24"/>
          <w:szCs w:val="24"/>
        </w:rPr>
        <w:t xml:space="preserve"> (pretendenta)</w:t>
      </w:r>
      <w:r w:rsidRPr="00F05F8E">
        <w:rPr>
          <w:rFonts w:cs="Arial"/>
          <w:color w:val="000000"/>
          <w:sz w:val="24"/>
          <w:szCs w:val="24"/>
        </w:rPr>
        <w:t xml:space="preserve"> noliktavā un rezervēts līguma izpild</w:t>
      </w:r>
      <w:r w:rsidR="00A33863">
        <w:rPr>
          <w:rFonts w:cs="Arial"/>
          <w:color w:val="000000"/>
          <w:sz w:val="24"/>
          <w:szCs w:val="24"/>
        </w:rPr>
        <w:t>ei, gadījumā, ja uzņēmumam (pretendentam)</w:t>
      </w:r>
      <w:r w:rsidRPr="00F05F8E">
        <w:rPr>
          <w:rFonts w:cs="Arial"/>
          <w:color w:val="000000"/>
          <w:sz w:val="24"/>
          <w:szCs w:val="24"/>
        </w:rPr>
        <w:t xml:space="preserve"> tiks piešķirtas līguma slēgšanas tiesības.</w:t>
      </w:r>
    </w:p>
    <w:p w:rsidR="00F05F8E" w:rsidRDefault="00F05F8E" w:rsidP="009C7E1E">
      <w:pPr>
        <w:rPr>
          <w:rFonts w:cs="Arial"/>
          <w:b/>
          <w:color w:val="000000"/>
          <w:sz w:val="24"/>
          <w:szCs w:val="24"/>
        </w:rPr>
      </w:pPr>
      <w:r w:rsidRPr="00F05F8E">
        <w:rPr>
          <w:rFonts w:cs="Arial"/>
          <w:b/>
          <w:color w:val="000000"/>
          <w:sz w:val="24"/>
          <w:szCs w:val="24"/>
        </w:rPr>
        <w:t>Atbilde.</w:t>
      </w:r>
    </w:p>
    <w:p w:rsidR="00F05F8E" w:rsidRPr="00440462" w:rsidRDefault="00A33863" w:rsidP="009C7E1E">
      <w:pPr>
        <w:rPr>
          <w:rFonts w:cs="Arial"/>
          <w:color w:val="000000"/>
          <w:sz w:val="24"/>
          <w:szCs w:val="24"/>
        </w:rPr>
      </w:pPr>
      <w:r>
        <w:rPr>
          <w:rFonts w:cs="Arial"/>
          <w:b/>
          <w:color w:val="000000"/>
          <w:sz w:val="24"/>
          <w:szCs w:val="24"/>
        </w:rPr>
        <w:tab/>
      </w:r>
      <w:r w:rsidR="00440462" w:rsidRPr="00440462">
        <w:rPr>
          <w:rFonts w:cs="Arial"/>
          <w:color w:val="000000"/>
          <w:sz w:val="24"/>
          <w:szCs w:val="24"/>
        </w:rPr>
        <w:t>Ievērojot nolikuma</w:t>
      </w:r>
      <w:proofErr w:type="gramStart"/>
      <w:r w:rsidR="00440462" w:rsidRPr="00440462">
        <w:rPr>
          <w:rFonts w:cs="Arial"/>
          <w:color w:val="000000"/>
          <w:sz w:val="24"/>
          <w:szCs w:val="24"/>
        </w:rPr>
        <w:t xml:space="preserve">  </w:t>
      </w:r>
      <w:proofErr w:type="gramEnd"/>
      <w:r w:rsidR="00440462" w:rsidRPr="00440462">
        <w:rPr>
          <w:rFonts w:cs="Arial"/>
          <w:color w:val="000000"/>
          <w:sz w:val="24"/>
          <w:szCs w:val="24"/>
        </w:rPr>
        <w:t>17.1.13. punktu</w:t>
      </w:r>
      <w:r w:rsidR="00440462">
        <w:rPr>
          <w:rFonts w:cs="Arial"/>
          <w:color w:val="000000"/>
          <w:sz w:val="24"/>
          <w:szCs w:val="24"/>
        </w:rPr>
        <w:t>,</w:t>
      </w:r>
      <w:r w:rsidR="00440462" w:rsidRPr="00440462">
        <w:rPr>
          <w:rFonts w:cs="Arial"/>
          <w:color w:val="000000"/>
          <w:sz w:val="24"/>
          <w:szCs w:val="24"/>
        </w:rPr>
        <w:t xml:space="preserve"> pretendentam ir jāiesniedz materiālu piegādātāju apliecinājums par gatavību piegādāt materiālus, lai būtu iespējams pārliecināties par materiāla patieso izcelsmi un secīgi materiāla atbilstību (sertifikāta kopija,</w:t>
      </w:r>
      <w:r w:rsidR="00440462">
        <w:rPr>
          <w:rFonts w:cs="Arial"/>
          <w:color w:val="000000"/>
          <w:sz w:val="24"/>
          <w:szCs w:val="24"/>
        </w:rPr>
        <w:t xml:space="preserve"> deklarācija).</w:t>
      </w:r>
    </w:p>
    <w:p w:rsidR="00F05F8E" w:rsidRDefault="00F05F8E" w:rsidP="009C7E1E">
      <w:pPr>
        <w:rPr>
          <w:rFonts w:cs="Arial"/>
          <w:b/>
          <w:color w:val="000000"/>
          <w:sz w:val="24"/>
          <w:szCs w:val="24"/>
        </w:rPr>
      </w:pPr>
      <w:r w:rsidRPr="00F05F8E">
        <w:rPr>
          <w:rFonts w:cs="Arial"/>
          <w:b/>
          <w:color w:val="000000"/>
          <w:sz w:val="24"/>
          <w:szCs w:val="24"/>
        </w:rPr>
        <w:t>Jautājums Nr.3</w:t>
      </w:r>
    </w:p>
    <w:p w:rsidR="00F05F8E" w:rsidRDefault="00F05F8E" w:rsidP="009C7E1E">
      <w:pPr>
        <w:rPr>
          <w:rFonts w:cs="Arial"/>
          <w:color w:val="000000"/>
          <w:sz w:val="24"/>
          <w:szCs w:val="24"/>
        </w:rPr>
      </w:pPr>
      <w:r>
        <w:rPr>
          <w:b/>
          <w:sz w:val="24"/>
          <w:szCs w:val="24"/>
        </w:rPr>
        <w:tab/>
      </w:r>
      <w:r w:rsidRPr="00F05F8E">
        <w:rPr>
          <w:rFonts w:cs="Arial"/>
          <w:color w:val="000000"/>
          <w:sz w:val="24"/>
          <w:szCs w:val="24"/>
        </w:rPr>
        <w:t>Iepirkuma nolikuma  17.1.14.punktā prasīts iesniegt materiālu atbilstības deklarācijas. Vēršam uzmanību, ka materiālu atbilstības deklarācijas ražotājs (piegādātājs) izsniedz konkrētai precei tās iegādes brīdī, līdz ar to Pretendentam nav iespējams iesniegt materiālu atbilstības deklarācijas materiāliem, kurus tas nav iegādājies. Ņemot vērā, ka deklarācijas tiek izsniegtas uz atbilstības sertifikāta pamata, vai par atbilstošu tiks atzīta iesniegta materiāla atbils</w:t>
      </w:r>
      <w:r w:rsidR="004C18F7">
        <w:rPr>
          <w:rFonts w:cs="Arial"/>
          <w:color w:val="000000"/>
          <w:sz w:val="24"/>
          <w:szCs w:val="24"/>
        </w:rPr>
        <w:t>tības sertifikāta kopija</w:t>
      </w:r>
      <w:r w:rsidRPr="00F05F8E">
        <w:rPr>
          <w:rFonts w:cs="Arial"/>
          <w:color w:val="000000"/>
          <w:sz w:val="24"/>
          <w:szCs w:val="24"/>
        </w:rPr>
        <w:t>?</w:t>
      </w:r>
    </w:p>
    <w:p w:rsidR="00713737" w:rsidRDefault="00713737" w:rsidP="009C7E1E">
      <w:pPr>
        <w:rPr>
          <w:rFonts w:cs="Arial"/>
          <w:b/>
          <w:color w:val="000000"/>
          <w:sz w:val="24"/>
          <w:szCs w:val="24"/>
        </w:rPr>
      </w:pPr>
      <w:r w:rsidRPr="00713737">
        <w:rPr>
          <w:rFonts w:cs="Arial"/>
          <w:b/>
          <w:color w:val="000000"/>
          <w:sz w:val="24"/>
          <w:szCs w:val="24"/>
        </w:rPr>
        <w:t>Atbilde.</w:t>
      </w:r>
    </w:p>
    <w:p w:rsidR="00713737" w:rsidRPr="00B8279D" w:rsidRDefault="004C18F7" w:rsidP="009C7E1E">
      <w:pPr>
        <w:rPr>
          <w:rFonts w:cs="Arial"/>
          <w:color w:val="000000"/>
          <w:sz w:val="24"/>
          <w:szCs w:val="24"/>
        </w:rPr>
      </w:pPr>
      <w:r>
        <w:rPr>
          <w:rFonts w:cs="Arial"/>
          <w:b/>
          <w:color w:val="000000"/>
          <w:sz w:val="24"/>
          <w:szCs w:val="24"/>
        </w:rPr>
        <w:tab/>
      </w:r>
      <w:r w:rsidR="00B8279D" w:rsidRPr="00B8279D">
        <w:rPr>
          <w:rFonts w:cs="Arial"/>
          <w:color w:val="000000"/>
          <w:sz w:val="24"/>
          <w:szCs w:val="24"/>
        </w:rPr>
        <w:t>Pretendentu iesniegtajos piedāvājumos par atbilstošu tiks atzīta arī ražotāja (piegādātāja) izsniegta materiāla atbilstības sert</w:t>
      </w:r>
      <w:r w:rsidR="00B8279D">
        <w:rPr>
          <w:rFonts w:cs="Arial"/>
          <w:color w:val="000000"/>
          <w:sz w:val="24"/>
          <w:szCs w:val="24"/>
        </w:rPr>
        <w:t>i</w:t>
      </w:r>
      <w:r w:rsidR="00B8279D" w:rsidRPr="00B8279D">
        <w:rPr>
          <w:rFonts w:cs="Arial"/>
          <w:color w:val="000000"/>
          <w:sz w:val="24"/>
          <w:szCs w:val="24"/>
        </w:rPr>
        <w:t>fikāta kopija, uz kuras</w:t>
      </w:r>
      <w:r w:rsidR="00B8279D">
        <w:rPr>
          <w:rFonts w:cs="Arial"/>
          <w:color w:val="000000"/>
          <w:sz w:val="24"/>
          <w:szCs w:val="24"/>
        </w:rPr>
        <w:t xml:space="preserve"> pamata pretendentam, līguma slē</w:t>
      </w:r>
      <w:r w:rsidR="00B8279D" w:rsidRPr="00B8279D">
        <w:rPr>
          <w:rFonts w:cs="Arial"/>
          <w:color w:val="000000"/>
          <w:sz w:val="24"/>
          <w:szCs w:val="24"/>
        </w:rPr>
        <w:t>gšanas gadījumā, būs jāiesniedz materiāla atbilstības deklarācija.</w:t>
      </w:r>
    </w:p>
    <w:p w:rsidR="00713737" w:rsidRPr="00713737" w:rsidRDefault="00713737" w:rsidP="009C7E1E">
      <w:pPr>
        <w:rPr>
          <w:sz w:val="24"/>
          <w:szCs w:val="24"/>
        </w:rPr>
      </w:pPr>
      <w:bookmarkStart w:id="0" w:name="_GoBack"/>
      <w:bookmarkEnd w:id="0"/>
    </w:p>
    <w:sectPr w:rsidR="00713737" w:rsidRPr="00713737" w:rsidSect="009C7E1E">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9FD" w:rsidRDefault="005129FD" w:rsidP="009C7E1E">
      <w:pPr>
        <w:spacing w:after="0" w:line="240" w:lineRule="auto"/>
      </w:pPr>
      <w:r>
        <w:separator/>
      </w:r>
    </w:p>
  </w:endnote>
  <w:endnote w:type="continuationSeparator" w:id="0">
    <w:p w:rsidR="005129FD" w:rsidRDefault="005129FD" w:rsidP="009C7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9FD" w:rsidRDefault="005129FD" w:rsidP="009C7E1E">
      <w:pPr>
        <w:spacing w:after="0" w:line="240" w:lineRule="auto"/>
      </w:pPr>
      <w:r>
        <w:separator/>
      </w:r>
    </w:p>
  </w:footnote>
  <w:footnote w:type="continuationSeparator" w:id="0">
    <w:p w:rsidR="005129FD" w:rsidRDefault="005129FD" w:rsidP="009C7E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C7E1E"/>
    <w:rsid w:val="00006F43"/>
    <w:rsid w:val="00032B9F"/>
    <w:rsid w:val="0003492D"/>
    <w:rsid w:val="000437EA"/>
    <w:rsid w:val="00052FCB"/>
    <w:rsid w:val="00055971"/>
    <w:rsid w:val="00064181"/>
    <w:rsid w:val="0006574D"/>
    <w:rsid w:val="00071B07"/>
    <w:rsid w:val="00086FFE"/>
    <w:rsid w:val="00087115"/>
    <w:rsid w:val="0009138B"/>
    <w:rsid w:val="0009243A"/>
    <w:rsid w:val="000A5AFB"/>
    <w:rsid w:val="000A630B"/>
    <w:rsid w:val="000A727D"/>
    <w:rsid w:val="000B0694"/>
    <w:rsid w:val="000B0F2E"/>
    <w:rsid w:val="000B4A77"/>
    <w:rsid w:val="000C3505"/>
    <w:rsid w:val="000C4016"/>
    <w:rsid w:val="000D1644"/>
    <w:rsid w:val="000E4C6E"/>
    <w:rsid w:val="000E5E59"/>
    <w:rsid w:val="00105E03"/>
    <w:rsid w:val="001078D8"/>
    <w:rsid w:val="00114D33"/>
    <w:rsid w:val="00115EC1"/>
    <w:rsid w:val="00117B4C"/>
    <w:rsid w:val="00126BD4"/>
    <w:rsid w:val="00130B01"/>
    <w:rsid w:val="001477A1"/>
    <w:rsid w:val="001571F6"/>
    <w:rsid w:val="001620AC"/>
    <w:rsid w:val="00174879"/>
    <w:rsid w:val="001B4443"/>
    <w:rsid w:val="001C4C12"/>
    <w:rsid w:val="001C64CF"/>
    <w:rsid w:val="001C77C5"/>
    <w:rsid w:val="001D5BCF"/>
    <w:rsid w:val="001D79ED"/>
    <w:rsid w:val="001E4CBF"/>
    <w:rsid w:val="001F172F"/>
    <w:rsid w:val="001F3555"/>
    <w:rsid w:val="002018F4"/>
    <w:rsid w:val="002117EE"/>
    <w:rsid w:val="002247B0"/>
    <w:rsid w:val="00226C8F"/>
    <w:rsid w:val="002304FB"/>
    <w:rsid w:val="00236740"/>
    <w:rsid w:val="00242BE9"/>
    <w:rsid w:val="002802CC"/>
    <w:rsid w:val="002835AE"/>
    <w:rsid w:val="00287D7E"/>
    <w:rsid w:val="00296723"/>
    <w:rsid w:val="00297E7C"/>
    <w:rsid w:val="002A32CC"/>
    <w:rsid w:val="002C62B4"/>
    <w:rsid w:val="002D3585"/>
    <w:rsid w:val="002E50F3"/>
    <w:rsid w:val="002E7F66"/>
    <w:rsid w:val="002F598F"/>
    <w:rsid w:val="00300CF9"/>
    <w:rsid w:val="00301349"/>
    <w:rsid w:val="00301A32"/>
    <w:rsid w:val="0031542F"/>
    <w:rsid w:val="0031614B"/>
    <w:rsid w:val="0032427C"/>
    <w:rsid w:val="0034240F"/>
    <w:rsid w:val="003459A1"/>
    <w:rsid w:val="003465BB"/>
    <w:rsid w:val="00362D1D"/>
    <w:rsid w:val="003731B5"/>
    <w:rsid w:val="003801A1"/>
    <w:rsid w:val="0038258B"/>
    <w:rsid w:val="00385857"/>
    <w:rsid w:val="003903EA"/>
    <w:rsid w:val="003A3143"/>
    <w:rsid w:val="003B13DB"/>
    <w:rsid w:val="003B3759"/>
    <w:rsid w:val="003E5488"/>
    <w:rsid w:val="003E7D41"/>
    <w:rsid w:val="003F6935"/>
    <w:rsid w:val="00414296"/>
    <w:rsid w:val="004228D1"/>
    <w:rsid w:val="00424B87"/>
    <w:rsid w:val="00440072"/>
    <w:rsid w:val="00440462"/>
    <w:rsid w:val="004432D6"/>
    <w:rsid w:val="004456F5"/>
    <w:rsid w:val="0045136C"/>
    <w:rsid w:val="00453044"/>
    <w:rsid w:val="004568AB"/>
    <w:rsid w:val="004572BA"/>
    <w:rsid w:val="00461BED"/>
    <w:rsid w:val="00467280"/>
    <w:rsid w:val="004756BC"/>
    <w:rsid w:val="00493BB2"/>
    <w:rsid w:val="004974F4"/>
    <w:rsid w:val="004A699A"/>
    <w:rsid w:val="004A6CCB"/>
    <w:rsid w:val="004B173D"/>
    <w:rsid w:val="004B528B"/>
    <w:rsid w:val="004B76CF"/>
    <w:rsid w:val="004C0FB0"/>
    <w:rsid w:val="004C18F7"/>
    <w:rsid w:val="004C318B"/>
    <w:rsid w:val="004C56C5"/>
    <w:rsid w:val="004D101A"/>
    <w:rsid w:val="004D6798"/>
    <w:rsid w:val="004E04E1"/>
    <w:rsid w:val="004F015C"/>
    <w:rsid w:val="004F34F0"/>
    <w:rsid w:val="004F5F08"/>
    <w:rsid w:val="0050031F"/>
    <w:rsid w:val="005129FD"/>
    <w:rsid w:val="00512B01"/>
    <w:rsid w:val="00514CEF"/>
    <w:rsid w:val="00546BC9"/>
    <w:rsid w:val="00571E75"/>
    <w:rsid w:val="0058325B"/>
    <w:rsid w:val="0058534F"/>
    <w:rsid w:val="00585688"/>
    <w:rsid w:val="00597CB5"/>
    <w:rsid w:val="005A141A"/>
    <w:rsid w:val="005A2723"/>
    <w:rsid w:val="005D3114"/>
    <w:rsid w:val="005E3102"/>
    <w:rsid w:val="005E4825"/>
    <w:rsid w:val="005F2ACA"/>
    <w:rsid w:val="00601151"/>
    <w:rsid w:val="006020F1"/>
    <w:rsid w:val="00606570"/>
    <w:rsid w:val="00607534"/>
    <w:rsid w:val="00634D75"/>
    <w:rsid w:val="00637D7E"/>
    <w:rsid w:val="00641F13"/>
    <w:rsid w:val="006422D7"/>
    <w:rsid w:val="00656C2B"/>
    <w:rsid w:val="00682257"/>
    <w:rsid w:val="006868FC"/>
    <w:rsid w:val="00692053"/>
    <w:rsid w:val="0069215C"/>
    <w:rsid w:val="00693D20"/>
    <w:rsid w:val="00696D49"/>
    <w:rsid w:val="006B068C"/>
    <w:rsid w:val="006B2D9E"/>
    <w:rsid w:val="006B6F2C"/>
    <w:rsid w:val="006C603C"/>
    <w:rsid w:val="006C6291"/>
    <w:rsid w:val="006E01B9"/>
    <w:rsid w:val="006E6F17"/>
    <w:rsid w:val="006F0DAB"/>
    <w:rsid w:val="006F1AFE"/>
    <w:rsid w:val="006F477A"/>
    <w:rsid w:val="0070518E"/>
    <w:rsid w:val="0071132C"/>
    <w:rsid w:val="00713737"/>
    <w:rsid w:val="007151C0"/>
    <w:rsid w:val="0072498D"/>
    <w:rsid w:val="0072658E"/>
    <w:rsid w:val="00727F1E"/>
    <w:rsid w:val="00730F75"/>
    <w:rsid w:val="00777777"/>
    <w:rsid w:val="00777EDB"/>
    <w:rsid w:val="0078113B"/>
    <w:rsid w:val="00781481"/>
    <w:rsid w:val="007A7E16"/>
    <w:rsid w:val="007B71B6"/>
    <w:rsid w:val="007C0F03"/>
    <w:rsid w:val="007C432F"/>
    <w:rsid w:val="007D20C8"/>
    <w:rsid w:val="007D345B"/>
    <w:rsid w:val="007D6391"/>
    <w:rsid w:val="007E7753"/>
    <w:rsid w:val="00815A5C"/>
    <w:rsid w:val="00831C2B"/>
    <w:rsid w:val="0084008D"/>
    <w:rsid w:val="008640D3"/>
    <w:rsid w:val="008668B6"/>
    <w:rsid w:val="00875C93"/>
    <w:rsid w:val="00876EF7"/>
    <w:rsid w:val="008A5C91"/>
    <w:rsid w:val="008B0C15"/>
    <w:rsid w:val="008D0863"/>
    <w:rsid w:val="008D1E80"/>
    <w:rsid w:val="008E68E0"/>
    <w:rsid w:val="008F15AC"/>
    <w:rsid w:val="008F21E0"/>
    <w:rsid w:val="008F435D"/>
    <w:rsid w:val="00904CDA"/>
    <w:rsid w:val="009060EF"/>
    <w:rsid w:val="00926E42"/>
    <w:rsid w:val="00945511"/>
    <w:rsid w:val="009510B6"/>
    <w:rsid w:val="009538F6"/>
    <w:rsid w:val="009567F1"/>
    <w:rsid w:val="00961FC7"/>
    <w:rsid w:val="009634F3"/>
    <w:rsid w:val="009748DE"/>
    <w:rsid w:val="00974E71"/>
    <w:rsid w:val="009812E7"/>
    <w:rsid w:val="0098158F"/>
    <w:rsid w:val="00986B81"/>
    <w:rsid w:val="009A3A00"/>
    <w:rsid w:val="009C7E1E"/>
    <w:rsid w:val="009D3C16"/>
    <w:rsid w:val="009D5B41"/>
    <w:rsid w:val="009D7559"/>
    <w:rsid w:val="009E0BAC"/>
    <w:rsid w:val="009E2339"/>
    <w:rsid w:val="009F4492"/>
    <w:rsid w:val="00A112DE"/>
    <w:rsid w:val="00A25C91"/>
    <w:rsid w:val="00A33863"/>
    <w:rsid w:val="00A41AB2"/>
    <w:rsid w:val="00A454B0"/>
    <w:rsid w:val="00A52B99"/>
    <w:rsid w:val="00A575E4"/>
    <w:rsid w:val="00A66C48"/>
    <w:rsid w:val="00A77194"/>
    <w:rsid w:val="00A833D5"/>
    <w:rsid w:val="00AA0E25"/>
    <w:rsid w:val="00AA25F3"/>
    <w:rsid w:val="00AB0CCE"/>
    <w:rsid w:val="00AB24E5"/>
    <w:rsid w:val="00AD0C7E"/>
    <w:rsid w:val="00AE1E9A"/>
    <w:rsid w:val="00AE2AAB"/>
    <w:rsid w:val="00AE35C1"/>
    <w:rsid w:val="00AF1EBB"/>
    <w:rsid w:val="00AF3A91"/>
    <w:rsid w:val="00B04BA8"/>
    <w:rsid w:val="00B10397"/>
    <w:rsid w:val="00B1080B"/>
    <w:rsid w:val="00B31601"/>
    <w:rsid w:val="00B64359"/>
    <w:rsid w:val="00B75DB6"/>
    <w:rsid w:val="00B75F1D"/>
    <w:rsid w:val="00B82254"/>
    <w:rsid w:val="00B8279D"/>
    <w:rsid w:val="00B938EE"/>
    <w:rsid w:val="00BA10AE"/>
    <w:rsid w:val="00BB0C31"/>
    <w:rsid w:val="00BB319E"/>
    <w:rsid w:val="00BB4FEF"/>
    <w:rsid w:val="00BC694C"/>
    <w:rsid w:val="00BC6CC1"/>
    <w:rsid w:val="00BC7556"/>
    <w:rsid w:val="00BD284D"/>
    <w:rsid w:val="00BD3385"/>
    <w:rsid w:val="00BE4729"/>
    <w:rsid w:val="00BE48DE"/>
    <w:rsid w:val="00BF0835"/>
    <w:rsid w:val="00BF1A22"/>
    <w:rsid w:val="00C00980"/>
    <w:rsid w:val="00C0210F"/>
    <w:rsid w:val="00C21874"/>
    <w:rsid w:val="00C22866"/>
    <w:rsid w:val="00C303D0"/>
    <w:rsid w:val="00C51C5F"/>
    <w:rsid w:val="00C54C0F"/>
    <w:rsid w:val="00C57396"/>
    <w:rsid w:val="00C6054D"/>
    <w:rsid w:val="00C63899"/>
    <w:rsid w:val="00C85CBE"/>
    <w:rsid w:val="00C95229"/>
    <w:rsid w:val="00C9533E"/>
    <w:rsid w:val="00C96E70"/>
    <w:rsid w:val="00C97BE0"/>
    <w:rsid w:val="00CA1071"/>
    <w:rsid w:val="00CB3557"/>
    <w:rsid w:val="00CB44E6"/>
    <w:rsid w:val="00CE4C5B"/>
    <w:rsid w:val="00CF74C0"/>
    <w:rsid w:val="00D0046D"/>
    <w:rsid w:val="00D13B6E"/>
    <w:rsid w:val="00D27FAE"/>
    <w:rsid w:val="00D3430E"/>
    <w:rsid w:val="00D453DB"/>
    <w:rsid w:val="00D5046B"/>
    <w:rsid w:val="00D60E30"/>
    <w:rsid w:val="00D7299A"/>
    <w:rsid w:val="00D76ADC"/>
    <w:rsid w:val="00D83061"/>
    <w:rsid w:val="00D95872"/>
    <w:rsid w:val="00D9765E"/>
    <w:rsid w:val="00D97AB8"/>
    <w:rsid w:val="00DA53B7"/>
    <w:rsid w:val="00DB149E"/>
    <w:rsid w:val="00DB27C2"/>
    <w:rsid w:val="00DB35AA"/>
    <w:rsid w:val="00DC5D4C"/>
    <w:rsid w:val="00DD7B87"/>
    <w:rsid w:val="00DE2D89"/>
    <w:rsid w:val="00DE7DEE"/>
    <w:rsid w:val="00DF5510"/>
    <w:rsid w:val="00E01EAA"/>
    <w:rsid w:val="00E20E82"/>
    <w:rsid w:val="00E22A23"/>
    <w:rsid w:val="00E37999"/>
    <w:rsid w:val="00E52303"/>
    <w:rsid w:val="00E55F18"/>
    <w:rsid w:val="00E62D1C"/>
    <w:rsid w:val="00E70FE6"/>
    <w:rsid w:val="00E847F4"/>
    <w:rsid w:val="00EA7499"/>
    <w:rsid w:val="00EB382A"/>
    <w:rsid w:val="00EB5657"/>
    <w:rsid w:val="00EC524B"/>
    <w:rsid w:val="00EC5557"/>
    <w:rsid w:val="00ED5873"/>
    <w:rsid w:val="00ED7509"/>
    <w:rsid w:val="00EE030D"/>
    <w:rsid w:val="00EE5B83"/>
    <w:rsid w:val="00F03833"/>
    <w:rsid w:val="00F03AA3"/>
    <w:rsid w:val="00F05F8E"/>
    <w:rsid w:val="00F11C42"/>
    <w:rsid w:val="00F16F9D"/>
    <w:rsid w:val="00F232EF"/>
    <w:rsid w:val="00F25564"/>
    <w:rsid w:val="00F43364"/>
    <w:rsid w:val="00F44B3D"/>
    <w:rsid w:val="00F45039"/>
    <w:rsid w:val="00F56880"/>
    <w:rsid w:val="00F61622"/>
    <w:rsid w:val="00F66467"/>
    <w:rsid w:val="00F8054D"/>
    <w:rsid w:val="00F819F6"/>
    <w:rsid w:val="00F90CEB"/>
    <w:rsid w:val="00F91C94"/>
    <w:rsid w:val="00F93834"/>
    <w:rsid w:val="00FC69E3"/>
    <w:rsid w:val="00FD2AF1"/>
    <w:rsid w:val="00FD442A"/>
    <w:rsid w:val="00FF49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E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7E1E"/>
  </w:style>
  <w:style w:type="paragraph" w:styleId="Footer">
    <w:name w:val="footer"/>
    <w:basedOn w:val="Normal"/>
    <w:link w:val="FooterChar"/>
    <w:uiPriority w:val="99"/>
    <w:unhideWhenUsed/>
    <w:rsid w:val="009C7E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7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E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7E1E"/>
  </w:style>
  <w:style w:type="paragraph" w:styleId="Footer">
    <w:name w:val="footer"/>
    <w:basedOn w:val="Normal"/>
    <w:link w:val="FooterChar"/>
    <w:uiPriority w:val="99"/>
    <w:unhideWhenUsed/>
    <w:rsid w:val="009C7E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7E1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1</Pages>
  <Words>1438</Words>
  <Characters>821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Aigars Vitols</dc:creator>
  <cp:lastModifiedBy>Anete</cp:lastModifiedBy>
  <cp:revision>8</cp:revision>
  <dcterms:created xsi:type="dcterms:W3CDTF">2014-04-28T09:56:00Z</dcterms:created>
  <dcterms:modified xsi:type="dcterms:W3CDTF">2014-04-29T07:36:00Z</dcterms:modified>
</cp:coreProperties>
</file>